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ED" w:rsidRDefault="00453AD3" w:rsidP="00453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AD3">
        <w:rPr>
          <w:rFonts w:ascii="Times New Roman" w:hAnsi="Times New Roman" w:cs="Times New Roman"/>
          <w:b/>
          <w:bCs/>
          <w:sz w:val="24"/>
          <w:szCs w:val="24"/>
        </w:rPr>
        <w:t>Что нужно знать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3AD3">
        <w:rPr>
          <w:rFonts w:ascii="Times New Roman" w:hAnsi="Times New Roman" w:cs="Times New Roman"/>
          <w:b/>
          <w:bCs/>
          <w:sz w:val="24"/>
          <w:szCs w:val="24"/>
        </w:rPr>
        <w:t>о материнском капитале</w:t>
      </w:r>
    </w:p>
    <w:p w:rsidR="00453AD3" w:rsidRPr="00453AD3" w:rsidRDefault="00453AD3" w:rsidP="00453A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53AD3" w:rsidRPr="00453AD3" w:rsidRDefault="00453AD3" w:rsidP="000E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3AD3">
        <w:rPr>
          <w:rFonts w:ascii="Times New Roman" w:hAnsi="Times New Roman" w:cs="Times New Roman"/>
          <w:sz w:val="24"/>
          <w:szCs w:val="24"/>
        </w:rPr>
        <w:t>раво на получение материнского (семейного) капитала предоставляется только один раз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AD3" w:rsidRDefault="00453AD3" w:rsidP="000E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53AD3">
        <w:rPr>
          <w:rFonts w:ascii="Times New Roman" w:hAnsi="Times New Roman" w:cs="Times New Roman"/>
          <w:sz w:val="24"/>
          <w:szCs w:val="24"/>
        </w:rPr>
        <w:t>зменение размера материнского капитала не влечет за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D3">
        <w:rPr>
          <w:rFonts w:ascii="Times New Roman" w:hAnsi="Times New Roman" w:cs="Times New Roman"/>
          <w:sz w:val="24"/>
          <w:szCs w:val="24"/>
        </w:rPr>
        <w:t>замену сертификата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AD3" w:rsidRDefault="00453AD3" w:rsidP="000E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53AD3">
        <w:rPr>
          <w:rFonts w:ascii="Times New Roman" w:hAnsi="Times New Roman" w:cs="Times New Roman"/>
          <w:sz w:val="24"/>
          <w:szCs w:val="24"/>
        </w:rPr>
        <w:t xml:space="preserve">рок обращения в </w:t>
      </w:r>
      <w:r w:rsidR="000E5214">
        <w:rPr>
          <w:rFonts w:ascii="Times New Roman" w:hAnsi="Times New Roman" w:cs="Times New Roman"/>
          <w:sz w:val="24"/>
          <w:szCs w:val="24"/>
        </w:rPr>
        <w:t>управление</w:t>
      </w:r>
      <w:r w:rsidRPr="00453AD3">
        <w:rPr>
          <w:rFonts w:ascii="Times New Roman" w:hAnsi="Times New Roman" w:cs="Times New Roman"/>
          <w:sz w:val="24"/>
          <w:szCs w:val="24"/>
        </w:rPr>
        <w:t xml:space="preserve"> П</w:t>
      </w:r>
      <w:r w:rsidR="000E5214">
        <w:rPr>
          <w:rFonts w:ascii="Times New Roman" w:hAnsi="Times New Roman" w:cs="Times New Roman"/>
          <w:sz w:val="24"/>
          <w:szCs w:val="24"/>
        </w:rPr>
        <w:t xml:space="preserve">енсионного фонда </w:t>
      </w:r>
      <w:r w:rsidRPr="00453AD3">
        <w:rPr>
          <w:rFonts w:ascii="Times New Roman" w:hAnsi="Times New Roman" w:cs="Times New Roman"/>
          <w:sz w:val="24"/>
          <w:szCs w:val="24"/>
        </w:rPr>
        <w:t>Р</w:t>
      </w:r>
      <w:r w:rsidR="000E5214">
        <w:rPr>
          <w:rFonts w:ascii="Times New Roman" w:hAnsi="Times New Roman" w:cs="Times New Roman"/>
          <w:sz w:val="24"/>
          <w:szCs w:val="24"/>
        </w:rPr>
        <w:t>оссии</w:t>
      </w:r>
      <w:r w:rsidRPr="00453AD3">
        <w:rPr>
          <w:rFonts w:ascii="Times New Roman" w:hAnsi="Times New Roman" w:cs="Times New Roman"/>
          <w:sz w:val="24"/>
          <w:szCs w:val="24"/>
        </w:rPr>
        <w:t xml:space="preserve"> с заявлением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D3">
        <w:rPr>
          <w:rFonts w:ascii="Times New Roman" w:hAnsi="Times New Roman" w:cs="Times New Roman"/>
          <w:sz w:val="24"/>
          <w:szCs w:val="24"/>
        </w:rPr>
        <w:t>о выдаче сертификата на материнский капитал после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D3">
        <w:rPr>
          <w:rFonts w:ascii="Times New Roman" w:hAnsi="Times New Roman" w:cs="Times New Roman"/>
          <w:sz w:val="24"/>
          <w:szCs w:val="24"/>
        </w:rPr>
        <w:t>(усыновления) второго ребенка (в период с 1 января 2007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D3">
        <w:rPr>
          <w:rFonts w:ascii="Times New Roman" w:hAnsi="Times New Roman" w:cs="Times New Roman"/>
          <w:sz w:val="24"/>
          <w:szCs w:val="24"/>
        </w:rPr>
        <w:t>по 31 декабря 2018 года) не ограничен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AD3" w:rsidRPr="00453AD3" w:rsidRDefault="00453AD3" w:rsidP="000E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53AD3">
        <w:rPr>
          <w:rFonts w:ascii="Times New Roman" w:hAnsi="Times New Roman" w:cs="Times New Roman"/>
          <w:sz w:val="24"/>
          <w:szCs w:val="24"/>
        </w:rPr>
        <w:t>редства материнского капитала не облагаются налогом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AD3" w:rsidRPr="00453AD3" w:rsidRDefault="00453AD3" w:rsidP="000E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3AD3">
        <w:rPr>
          <w:rFonts w:ascii="Times New Roman" w:hAnsi="Times New Roman" w:cs="Times New Roman"/>
          <w:sz w:val="24"/>
          <w:szCs w:val="24"/>
        </w:rPr>
        <w:t>раво на дополнительные меры государственной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D3">
        <w:rPr>
          <w:rFonts w:ascii="Times New Roman" w:hAnsi="Times New Roman" w:cs="Times New Roman"/>
          <w:sz w:val="24"/>
          <w:szCs w:val="24"/>
        </w:rPr>
        <w:t>прекращается в случае смерти лица, получившего сертификат,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D3">
        <w:rPr>
          <w:rFonts w:ascii="Times New Roman" w:hAnsi="Times New Roman" w:cs="Times New Roman"/>
          <w:sz w:val="24"/>
          <w:szCs w:val="24"/>
        </w:rPr>
        <w:t>лишения его родительских прав в отношении ребенка,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D3">
        <w:rPr>
          <w:rFonts w:ascii="Times New Roman" w:hAnsi="Times New Roman" w:cs="Times New Roman"/>
          <w:sz w:val="24"/>
          <w:szCs w:val="24"/>
        </w:rPr>
        <w:t>с рождением или усыновлением которого возникло право на дополнительные меры государственной поддержки, или совершения им в отношении ребенка умышленного преступления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AD3" w:rsidRDefault="00453AD3" w:rsidP="000E5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53AD3">
        <w:rPr>
          <w:rFonts w:ascii="Times New Roman" w:hAnsi="Times New Roman" w:cs="Times New Roman"/>
          <w:sz w:val="24"/>
          <w:szCs w:val="24"/>
        </w:rPr>
        <w:t xml:space="preserve"> случае утраты сертификата можно получить его дубликат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D3">
        <w:rPr>
          <w:rFonts w:ascii="Times New Roman" w:hAnsi="Times New Roman" w:cs="Times New Roman"/>
          <w:sz w:val="24"/>
          <w:szCs w:val="24"/>
        </w:rPr>
        <w:t xml:space="preserve">в </w:t>
      </w:r>
      <w:r w:rsidR="00C31600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453AD3">
        <w:rPr>
          <w:rFonts w:ascii="Times New Roman" w:hAnsi="Times New Roman" w:cs="Times New Roman"/>
          <w:sz w:val="24"/>
          <w:szCs w:val="24"/>
        </w:rPr>
        <w:t xml:space="preserve"> Пенсионного фонда России.</w:t>
      </w:r>
    </w:p>
    <w:p w:rsidR="00E95CE4" w:rsidRPr="00E95CE4" w:rsidRDefault="00E95CE4" w:rsidP="00E95CE4">
      <w:pPr>
        <w:pStyle w:val="1"/>
        <w:spacing w:before="120"/>
        <w:rPr>
          <w:sz w:val="20"/>
          <w:szCs w:val="20"/>
        </w:rPr>
      </w:pPr>
      <w:r w:rsidRPr="00E95CE4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E95CE4" w:rsidRPr="00E95CE4" w:rsidRDefault="00E95CE4" w:rsidP="00E95CE4">
      <w:pPr>
        <w:ind w:left="-540"/>
        <w:jc w:val="center"/>
        <w:rPr>
          <w:rFonts w:ascii="Times New Roman" w:hAnsi="Times New Roman" w:cs="Times New Roman"/>
        </w:rPr>
      </w:pPr>
      <w:r w:rsidRPr="00E95CE4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C31600" w:rsidRPr="00000010" w:rsidRDefault="00C31600" w:rsidP="00E95CE4">
      <w:pPr>
        <w:pStyle w:val="1"/>
        <w:spacing w:before="120"/>
        <w:rPr>
          <w:sz w:val="24"/>
          <w:szCs w:val="24"/>
        </w:rPr>
      </w:pPr>
    </w:p>
    <w:sectPr w:rsidR="00C31600" w:rsidRPr="00000010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AD3"/>
    <w:rsid w:val="00000010"/>
    <w:rsid w:val="000E5214"/>
    <w:rsid w:val="002D681A"/>
    <w:rsid w:val="003474ED"/>
    <w:rsid w:val="00453AD3"/>
    <w:rsid w:val="00C31600"/>
    <w:rsid w:val="00CC4539"/>
    <w:rsid w:val="00E95CE4"/>
    <w:rsid w:val="00EA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0001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2017-10-25T13:56:00Z</dcterms:created>
  <dcterms:modified xsi:type="dcterms:W3CDTF">2017-10-31T08:03:00Z</dcterms:modified>
</cp:coreProperties>
</file>